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УКАЗ</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ПРЕЗИДЕНТА РОССИЙСКОЙ ФЕДЕРАЦИИ</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662E8" w:rsidRDefault="002662E8" w:rsidP="002662E8">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указов Президента Российской Федерации </w:t>
      </w:r>
      <w:hyperlink r:id="rId4" w:tgtFrame="contents" w:history="1">
        <w:r>
          <w:rPr>
            <w:rStyle w:val="a4"/>
            <w:color w:val="1C1CD6"/>
            <w:sz w:val="27"/>
            <w:szCs w:val="27"/>
            <w:shd w:val="clear" w:color="auto" w:fill="F0F0F0"/>
          </w:rPr>
          <w:t>от 12.01.2010 № 59</w:t>
        </w:r>
      </w:hyperlink>
      <w:r>
        <w:rPr>
          <w:rStyle w:val="mark"/>
          <w:i/>
          <w:iCs/>
          <w:color w:val="1111EE"/>
          <w:sz w:val="27"/>
          <w:szCs w:val="27"/>
          <w:shd w:val="clear" w:color="auto" w:fill="F0F0F0"/>
        </w:rPr>
        <w:t>, </w:t>
      </w:r>
      <w:hyperlink r:id="rId5" w:tgtFrame="contents" w:history="1">
        <w:r>
          <w:rPr>
            <w:rStyle w:val="a4"/>
            <w:color w:val="1C1CD6"/>
            <w:sz w:val="27"/>
            <w:szCs w:val="27"/>
            <w:shd w:val="clear" w:color="auto" w:fill="F0F0F0"/>
          </w:rPr>
          <w:t>от 13.03.2012 № 297</w:t>
        </w:r>
      </w:hyperlink>
      <w:r>
        <w:rPr>
          <w:rStyle w:val="mark"/>
          <w:i/>
          <w:iCs/>
          <w:color w:val="1111EE"/>
          <w:sz w:val="27"/>
          <w:szCs w:val="27"/>
          <w:shd w:val="clear" w:color="auto" w:fill="F0F0F0"/>
        </w:rPr>
        <w:t>, </w:t>
      </w:r>
      <w:hyperlink r:id="rId6" w:tgtFrame="contents" w:history="1">
        <w:r>
          <w:rPr>
            <w:rStyle w:val="a4"/>
            <w:color w:val="1C1CD6"/>
            <w:sz w:val="27"/>
            <w:szCs w:val="27"/>
            <w:shd w:val="clear" w:color="auto" w:fill="F0F0F0"/>
          </w:rPr>
          <w:t>от 02.04.2013 № 309</w:t>
        </w:r>
      </w:hyperlink>
      <w:r>
        <w:rPr>
          <w:rStyle w:val="mark"/>
          <w:i/>
          <w:iCs/>
          <w:color w:val="1111EE"/>
          <w:sz w:val="27"/>
          <w:szCs w:val="27"/>
          <w:shd w:val="clear" w:color="auto" w:fill="F0F0F0"/>
        </w:rPr>
        <w:t>, </w:t>
      </w:r>
      <w:hyperlink r:id="rId7" w:tgtFrame="contents" w:history="1">
        <w:r>
          <w:rPr>
            <w:rStyle w:val="a4"/>
            <w:color w:val="1C1CD6"/>
            <w:sz w:val="27"/>
            <w:szCs w:val="27"/>
            <w:shd w:val="clear" w:color="auto" w:fill="F0F0F0"/>
          </w:rPr>
          <w:t>от 30.09.2013 № 743</w:t>
        </w:r>
      </w:hyperlink>
      <w:r>
        <w:rPr>
          <w:rStyle w:val="mark"/>
          <w:i/>
          <w:iCs/>
          <w:color w:val="1111EE"/>
          <w:sz w:val="27"/>
          <w:szCs w:val="27"/>
          <w:shd w:val="clear" w:color="auto" w:fill="F0F0F0"/>
        </w:rPr>
        <w:t>, </w:t>
      </w:r>
      <w:hyperlink r:id="rId8" w:tgtFrame="contents" w:history="1">
        <w:r>
          <w:rPr>
            <w:rStyle w:val="a4"/>
            <w:color w:val="1C1CD6"/>
            <w:sz w:val="27"/>
            <w:szCs w:val="27"/>
            <w:shd w:val="clear" w:color="auto" w:fill="F0F0F0"/>
          </w:rPr>
          <w:t>от 03.12.2013 № 878</w:t>
        </w:r>
      </w:hyperlink>
      <w:r>
        <w:rPr>
          <w:rStyle w:val="mark"/>
          <w:i/>
          <w:iCs/>
          <w:color w:val="1111EE"/>
          <w:sz w:val="27"/>
          <w:szCs w:val="27"/>
          <w:shd w:val="clear" w:color="auto" w:fill="F0F0F0"/>
        </w:rPr>
        <w:t>, </w:t>
      </w:r>
      <w:hyperlink r:id="rId9" w:tgtFrame="contents" w:history="1">
        <w:r>
          <w:rPr>
            <w:rStyle w:val="a4"/>
            <w:color w:val="1C1CD6"/>
            <w:sz w:val="27"/>
            <w:szCs w:val="27"/>
            <w:shd w:val="clear" w:color="auto" w:fill="F0F0F0"/>
          </w:rPr>
          <w:t>от 23.06.2014 № 453</w:t>
        </w:r>
      </w:hyperlink>
      <w:r>
        <w:rPr>
          <w:rStyle w:val="mark"/>
          <w:i/>
          <w:iCs/>
          <w:color w:val="1111EE"/>
          <w:sz w:val="27"/>
          <w:szCs w:val="27"/>
          <w:shd w:val="clear" w:color="auto" w:fill="F0F0F0"/>
        </w:rPr>
        <w:t>, </w:t>
      </w:r>
      <w:hyperlink r:id="rId10" w:tgtFrame="contents" w:history="1">
        <w:r>
          <w:rPr>
            <w:rStyle w:val="a4"/>
            <w:color w:val="1C1CD6"/>
            <w:sz w:val="27"/>
            <w:szCs w:val="27"/>
            <w:shd w:val="clear" w:color="auto" w:fill="F0F0F0"/>
          </w:rPr>
          <w:t>от 23.06.2014 № 460</w:t>
        </w:r>
      </w:hyperlink>
      <w:r>
        <w:rPr>
          <w:rStyle w:val="mark"/>
          <w:i/>
          <w:iCs/>
          <w:color w:val="1111EE"/>
          <w:sz w:val="27"/>
          <w:szCs w:val="27"/>
          <w:shd w:val="clear" w:color="auto" w:fill="F0F0F0"/>
        </w:rPr>
        <w:t>, </w:t>
      </w:r>
      <w:hyperlink r:id="rId11" w:tgtFrame="contents" w:history="1">
        <w:r>
          <w:rPr>
            <w:rStyle w:val="a4"/>
            <w:color w:val="1C1CD6"/>
            <w:sz w:val="27"/>
            <w:szCs w:val="27"/>
            <w:shd w:val="clear" w:color="auto" w:fill="F0F0F0"/>
          </w:rPr>
          <w:t>от 08.03.2015 № 120</w:t>
        </w:r>
      </w:hyperlink>
      <w:r>
        <w:rPr>
          <w:rStyle w:val="mark"/>
          <w:i/>
          <w:iCs/>
          <w:color w:val="1111EE"/>
          <w:sz w:val="27"/>
          <w:szCs w:val="27"/>
          <w:shd w:val="clear" w:color="auto" w:fill="F0F0F0"/>
        </w:rPr>
        <w:t>, </w:t>
      </w:r>
      <w:hyperlink r:id="rId12" w:tgtFrame="contents" w:history="1">
        <w:r>
          <w:rPr>
            <w:rStyle w:val="a4"/>
            <w:color w:val="1C1CD6"/>
            <w:sz w:val="27"/>
            <w:szCs w:val="27"/>
            <w:shd w:val="clear" w:color="auto" w:fill="F0F0F0"/>
          </w:rPr>
          <w:t>от 15.07.2015 № 364</w:t>
        </w:r>
      </w:hyperlink>
      <w:r>
        <w:rPr>
          <w:rStyle w:val="mark"/>
          <w:i/>
          <w:iCs/>
          <w:color w:val="1111EE"/>
          <w:sz w:val="27"/>
          <w:szCs w:val="27"/>
          <w:shd w:val="clear" w:color="auto" w:fill="F0F0F0"/>
        </w:rPr>
        <w:t>, </w:t>
      </w:r>
      <w:hyperlink r:id="rId13" w:tgtFrame="contents" w:history="1">
        <w:r>
          <w:rPr>
            <w:rStyle w:val="a4"/>
            <w:color w:val="1C1CD6"/>
            <w:sz w:val="27"/>
            <w:szCs w:val="27"/>
            <w:shd w:val="clear" w:color="auto" w:fill="F0F0F0"/>
          </w:rPr>
          <w:t>от 19.09.2017 № 431</w:t>
        </w:r>
      </w:hyperlink>
      <w:r>
        <w:rPr>
          <w:rStyle w:val="mark"/>
          <w:i/>
          <w:iCs/>
          <w:color w:val="1111EE"/>
          <w:sz w:val="27"/>
          <w:szCs w:val="27"/>
          <w:shd w:val="clear" w:color="auto" w:fill="F0F0F0"/>
        </w:rPr>
        <w:t>, </w:t>
      </w:r>
      <w:hyperlink r:id="rId14" w:tgtFrame="contents" w:history="1">
        <w:r>
          <w:rPr>
            <w:rStyle w:val="a4"/>
            <w:color w:val="1C1CD6"/>
            <w:sz w:val="27"/>
            <w:szCs w:val="27"/>
            <w:shd w:val="clear" w:color="auto" w:fill="F0F0F0"/>
          </w:rPr>
          <w:t>от 15.01.2020 № 13</w:t>
        </w:r>
      </w:hyperlink>
      <w:r>
        <w:rPr>
          <w:rStyle w:val="mark"/>
          <w:i/>
          <w:iCs/>
          <w:color w:val="1111EE"/>
          <w:sz w:val="27"/>
          <w:szCs w:val="27"/>
          <w:shd w:val="clear" w:color="auto" w:fill="F0F0F0"/>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В соответствии со статьей 8 Федерального закона </w:t>
      </w:r>
      <w:hyperlink r:id="rId15" w:tgtFrame="contents" w:history="1">
        <w:r>
          <w:rPr>
            <w:rStyle w:val="cmd"/>
            <w:color w:val="1111EE"/>
            <w:sz w:val="27"/>
            <w:szCs w:val="27"/>
            <w:u w:val="single"/>
          </w:rPr>
          <w:t>от 25 декабря 2008 г. № 273-ФЗ</w:t>
        </w:r>
      </w:hyperlink>
      <w:r>
        <w:rPr>
          <w:color w:val="333333"/>
          <w:sz w:val="27"/>
          <w:szCs w:val="27"/>
        </w:rPr>
        <w:t> "О противодействии коррупции" постановляю:</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 Утвердить прилагаемые:</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а) Положение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б) </w:t>
      </w:r>
      <w:r>
        <w:rPr>
          <w:rStyle w:val="mark"/>
          <w:i/>
          <w:iCs/>
          <w:color w:val="1111EE"/>
          <w:sz w:val="27"/>
          <w:szCs w:val="27"/>
        </w:rPr>
        <w:t>(Утратил силу с 1 января 2015 г. - Указ Президента Российской Федерации </w:t>
      </w:r>
      <w:hyperlink r:id="rId16" w:tgtFrame="contents" w:history="1">
        <w:r>
          <w:rPr>
            <w:rStyle w:val="a4"/>
            <w:color w:val="1C1CD6"/>
            <w:sz w:val="27"/>
            <w:szCs w:val="27"/>
          </w:rPr>
          <w:t>от 23.06.2014 № 460</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в) </w:t>
      </w:r>
      <w:r>
        <w:rPr>
          <w:rStyle w:val="mark"/>
          <w:i/>
          <w:iCs/>
          <w:color w:val="1111EE"/>
          <w:sz w:val="27"/>
          <w:szCs w:val="27"/>
        </w:rPr>
        <w:t>(Утратил силу с 1 января 2015 г. - Указ Президента Российской Федерации </w:t>
      </w:r>
      <w:hyperlink r:id="rId17" w:tgtFrame="contents" w:history="1">
        <w:r>
          <w:rPr>
            <w:rStyle w:val="a4"/>
            <w:color w:val="1C1CD6"/>
            <w:sz w:val="27"/>
            <w:szCs w:val="27"/>
          </w:rPr>
          <w:t>от 23.06.2014 № 460</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г) </w:t>
      </w:r>
      <w:r>
        <w:rPr>
          <w:rStyle w:val="mark"/>
          <w:i/>
          <w:iCs/>
          <w:color w:val="1111EE"/>
          <w:sz w:val="27"/>
          <w:szCs w:val="27"/>
        </w:rPr>
        <w:t>(Утратил силу с 1 января 2015 г. - Указ Президента Российской Федерации </w:t>
      </w:r>
      <w:hyperlink r:id="rId18" w:tgtFrame="contents" w:history="1">
        <w:r>
          <w:rPr>
            <w:rStyle w:val="a4"/>
            <w:color w:val="1C1CD6"/>
            <w:sz w:val="27"/>
            <w:szCs w:val="27"/>
          </w:rPr>
          <w:t>от 23.06.2014 № 460</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д) </w:t>
      </w:r>
      <w:r>
        <w:rPr>
          <w:rStyle w:val="mark"/>
          <w:i/>
          <w:iCs/>
          <w:color w:val="1111EE"/>
          <w:sz w:val="27"/>
          <w:szCs w:val="27"/>
        </w:rPr>
        <w:t>(Утратил силу с 1 января 2015 г. - Указ Президента Российской Федерации </w:t>
      </w:r>
      <w:hyperlink r:id="rId19" w:tgtFrame="contents" w:history="1">
        <w:r>
          <w:rPr>
            <w:rStyle w:val="a4"/>
            <w:color w:val="1C1CD6"/>
            <w:sz w:val="27"/>
            <w:szCs w:val="27"/>
          </w:rPr>
          <w:t>от 23.06.2014 № 460</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 а также с учетом положений законодательства Российской Федерации о государственной тайне.</w:t>
      </w:r>
      <w:r>
        <w:rPr>
          <w:color w:val="333333"/>
          <w:sz w:val="27"/>
          <w:szCs w:val="27"/>
        </w:rPr>
        <w:t> </w:t>
      </w:r>
      <w:r>
        <w:rPr>
          <w:rStyle w:val="mark"/>
          <w:i/>
          <w:iCs/>
          <w:color w:val="1111EE"/>
          <w:sz w:val="27"/>
          <w:szCs w:val="27"/>
        </w:rPr>
        <w:t>(В редакции Указа Президента Российской Федерации </w:t>
      </w:r>
      <w:hyperlink r:id="rId20" w:tgtFrame="contents" w:history="1">
        <w:r>
          <w:rPr>
            <w:rStyle w:val="a4"/>
            <w:color w:val="1C1CD6"/>
            <w:sz w:val="27"/>
            <w:szCs w:val="27"/>
          </w:rPr>
          <w:t>от 23.06.2014 № 460</w:t>
        </w:r>
      </w:hyperlink>
      <w:r>
        <w:rPr>
          <w:rStyle w:val="mark"/>
          <w:i/>
          <w:iCs/>
          <w:color w:val="1111EE"/>
          <w:sz w:val="27"/>
          <w:szCs w:val="27"/>
        </w:rPr>
        <w:t> - вступает</w:t>
      </w:r>
      <w:r>
        <w:rPr>
          <w:color w:val="333333"/>
          <w:sz w:val="27"/>
          <w:szCs w:val="27"/>
        </w:rPr>
        <w:t> </w:t>
      </w:r>
      <w:r>
        <w:rPr>
          <w:rStyle w:val="mark"/>
          <w:i/>
          <w:iCs/>
          <w:color w:val="1111EE"/>
          <w:sz w:val="27"/>
          <w:szCs w:val="27"/>
        </w:rPr>
        <w:t>в силу</w:t>
      </w:r>
      <w:r>
        <w:rPr>
          <w:color w:val="333333"/>
          <w:sz w:val="27"/>
          <w:szCs w:val="27"/>
        </w:rPr>
        <w:t> </w:t>
      </w:r>
      <w:r>
        <w:rPr>
          <w:rStyle w:val="mark"/>
          <w:i/>
          <w:iCs/>
          <w:color w:val="1111EE"/>
          <w:sz w:val="27"/>
          <w:szCs w:val="27"/>
        </w:rPr>
        <w:t>с 1 января 2015</w:t>
      </w:r>
      <w:r>
        <w:rPr>
          <w:color w:val="333333"/>
          <w:sz w:val="27"/>
          <w:szCs w:val="27"/>
        </w:rPr>
        <w:t> </w:t>
      </w:r>
      <w:r>
        <w:rPr>
          <w:rStyle w:val="mark"/>
          <w:i/>
          <w:iCs/>
          <w:color w:val="1111EE"/>
          <w:sz w:val="27"/>
          <w:szCs w:val="27"/>
        </w:rPr>
        <w:t>г.)</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w:t>
      </w:r>
      <w:r>
        <w:rPr>
          <w:color w:val="333333"/>
          <w:sz w:val="27"/>
          <w:szCs w:val="27"/>
        </w:rPr>
        <w:lastRenderedPageBreak/>
        <w:t>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4. Признать утратившими силу:</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Указ Президента Российской Федерации </w:t>
      </w:r>
      <w:hyperlink r:id="rId21" w:tgtFrame="contents" w:history="1">
        <w:r>
          <w:rPr>
            <w:rStyle w:val="cmd"/>
            <w:color w:val="1111EE"/>
            <w:sz w:val="27"/>
            <w:szCs w:val="27"/>
            <w:u w:val="single"/>
          </w:rPr>
          <w:t>от 15 мая 1997 г. № 484</w:t>
        </w:r>
      </w:hyperlink>
      <w:r>
        <w:rPr>
          <w:color w:val="333333"/>
          <w:sz w:val="27"/>
          <w:szCs w:val="27"/>
        </w:rPr>
        <w:t>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 20, ст. 2239);</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Указ Президента Российской Федерации </w:t>
      </w:r>
      <w:hyperlink r:id="rId22" w:tgtFrame="contents" w:history="1">
        <w:r>
          <w:rPr>
            <w:rStyle w:val="cmd"/>
            <w:color w:val="1111EE"/>
            <w:sz w:val="27"/>
            <w:szCs w:val="27"/>
            <w:u w:val="single"/>
          </w:rPr>
          <w:t>от 4 марта 1998 г. № 227</w:t>
        </w:r>
      </w:hyperlink>
      <w:r>
        <w:rPr>
          <w:color w:val="333333"/>
          <w:sz w:val="27"/>
          <w:szCs w:val="27"/>
        </w:rPr>
        <w:t> "О внесении изменений и дополнений в Указ Президента Российской Федерации от 15 мая 1997 г. №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 10, ст. 1160);</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подпункт "а" пункта 2 Указа Президента Российской Федерации </w:t>
      </w:r>
      <w:hyperlink r:id="rId23" w:tgtFrame="contents" w:history="1">
        <w:r>
          <w:rPr>
            <w:rStyle w:val="cmd"/>
            <w:color w:val="1111EE"/>
            <w:sz w:val="27"/>
            <w:szCs w:val="27"/>
            <w:u w:val="single"/>
          </w:rPr>
          <w:t>от 31 мая 1999 г. № 680</w:t>
        </w:r>
      </w:hyperlink>
      <w:r>
        <w:rPr>
          <w:color w:val="333333"/>
          <w:sz w:val="27"/>
          <w:szCs w:val="27"/>
        </w:rPr>
        <w:t> "Об утверждении Положения об Управлении кадров Президента Российской Федерации" (Собрание законодательства Российской Федерации, 1999, № 23, ст. 2818);</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пункт 21 приложения к Указу Президента Российской Федерации </w:t>
      </w:r>
      <w:hyperlink r:id="rId24" w:tgtFrame="contents" w:history="1">
        <w:r>
          <w:rPr>
            <w:rStyle w:val="cmd"/>
            <w:color w:val="1111EE"/>
            <w:sz w:val="27"/>
            <w:szCs w:val="27"/>
            <w:u w:val="single"/>
          </w:rPr>
          <w:t>от 25 июля 2000 г. № 1358</w:t>
        </w:r>
      </w:hyperlink>
      <w:r>
        <w:rPr>
          <w:color w:val="333333"/>
          <w:sz w:val="27"/>
          <w:szCs w:val="27"/>
        </w:rPr>
        <w:t> "О внесении изменений в акты Президента Российской Федерации" (Собрание законодательства Российской Федерации, 2000, № 31, ст. 3252).</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5. Настоящий Указ вступает в силу со дня его официального опубликования.</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i"/>
        <w:shd w:val="clear" w:color="auto" w:fill="FFFFFF"/>
        <w:spacing w:before="90" w:beforeAutospacing="0" w:after="90" w:afterAutospacing="0"/>
        <w:ind w:left="675"/>
        <w:rPr>
          <w:color w:val="333333"/>
          <w:sz w:val="27"/>
          <w:szCs w:val="27"/>
        </w:rPr>
      </w:pPr>
      <w:r>
        <w:rPr>
          <w:color w:val="333333"/>
          <w:sz w:val="27"/>
          <w:szCs w:val="27"/>
        </w:rPr>
        <w:t>Президент Российской Федерации                               </w:t>
      </w:r>
      <w:proofErr w:type="spellStart"/>
      <w:r>
        <w:rPr>
          <w:color w:val="333333"/>
          <w:sz w:val="27"/>
          <w:szCs w:val="27"/>
        </w:rPr>
        <w:t>Д.Медведев</w:t>
      </w:r>
      <w:proofErr w:type="spellEnd"/>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18 мая 2009 года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r>
        <w:rPr>
          <w:rStyle w:val="bookmark"/>
          <w:color w:val="333333"/>
          <w:sz w:val="27"/>
          <w:szCs w:val="27"/>
          <w:shd w:val="clear" w:color="auto" w:fill="FFD800"/>
        </w:rPr>
        <w:t>559</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УТВЕРЖДЕНО</w:t>
      </w:r>
      <w:r>
        <w:rPr>
          <w:color w:val="333333"/>
          <w:sz w:val="27"/>
          <w:szCs w:val="27"/>
        </w:rPr>
        <w:br/>
        <w:t>Указом Президента</w:t>
      </w:r>
      <w:r>
        <w:rPr>
          <w:color w:val="333333"/>
          <w:sz w:val="27"/>
          <w:szCs w:val="27"/>
        </w:rPr>
        <w:br/>
        <w:t>Российской Федерации</w:t>
      </w:r>
      <w:r>
        <w:rPr>
          <w:color w:val="333333"/>
          <w:sz w:val="27"/>
          <w:szCs w:val="27"/>
        </w:rPr>
        <w:br/>
      </w:r>
      <w:r>
        <w:rPr>
          <w:color w:val="333333"/>
          <w:sz w:val="27"/>
          <w:szCs w:val="27"/>
        </w:rPr>
        <w:lastRenderedPageBreak/>
        <w:t>от 18 мая 2009 г.</w:t>
      </w:r>
      <w:r>
        <w:rPr>
          <w:color w:val="333333"/>
          <w:sz w:val="27"/>
          <w:szCs w:val="27"/>
        </w:rPr>
        <w:br/>
        <w:t>№ </w:t>
      </w:r>
      <w:r>
        <w:rPr>
          <w:rStyle w:val="bookmark"/>
          <w:color w:val="333333"/>
          <w:sz w:val="27"/>
          <w:szCs w:val="27"/>
          <w:shd w:val="clear" w:color="auto" w:fill="FFD800"/>
        </w:rPr>
        <w:t>559</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ПОЛОЖЕНИЕ</w:t>
      </w:r>
      <w:r>
        <w:rPr>
          <w:b/>
          <w:bCs/>
          <w:color w:val="333333"/>
          <w:sz w:val="27"/>
          <w:szCs w:val="27"/>
        </w:rPr>
        <w:b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662E8" w:rsidRDefault="002662E8" w:rsidP="002662E8">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указов Президента Российской Федерации </w:t>
      </w:r>
      <w:hyperlink r:id="rId25" w:tgtFrame="contents" w:history="1">
        <w:r>
          <w:rPr>
            <w:rStyle w:val="a4"/>
            <w:color w:val="1C1CD6"/>
            <w:sz w:val="27"/>
            <w:szCs w:val="27"/>
            <w:shd w:val="clear" w:color="auto" w:fill="F0F0F0"/>
          </w:rPr>
          <w:t>от 12.01.2010 № 59</w:t>
        </w:r>
      </w:hyperlink>
      <w:r>
        <w:rPr>
          <w:rStyle w:val="mark"/>
          <w:i/>
          <w:iCs/>
          <w:color w:val="1111EE"/>
          <w:sz w:val="27"/>
          <w:szCs w:val="27"/>
          <w:shd w:val="clear" w:color="auto" w:fill="F0F0F0"/>
        </w:rPr>
        <w:t>, </w:t>
      </w:r>
      <w:hyperlink r:id="rId26" w:tgtFrame="contents" w:history="1">
        <w:r>
          <w:rPr>
            <w:rStyle w:val="a4"/>
            <w:color w:val="1C1CD6"/>
            <w:sz w:val="27"/>
            <w:szCs w:val="27"/>
            <w:shd w:val="clear" w:color="auto" w:fill="F0F0F0"/>
          </w:rPr>
          <w:t>от 13.03.2012 № 297</w:t>
        </w:r>
      </w:hyperlink>
      <w:r>
        <w:rPr>
          <w:rStyle w:val="mark"/>
          <w:i/>
          <w:iCs/>
          <w:color w:val="1111EE"/>
          <w:sz w:val="27"/>
          <w:szCs w:val="27"/>
          <w:shd w:val="clear" w:color="auto" w:fill="F0F0F0"/>
        </w:rPr>
        <w:t>, </w:t>
      </w:r>
      <w:hyperlink r:id="rId27" w:tgtFrame="contents" w:history="1">
        <w:r>
          <w:rPr>
            <w:rStyle w:val="a4"/>
            <w:color w:val="1C1CD6"/>
            <w:sz w:val="27"/>
            <w:szCs w:val="27"/>
            <w:shd w:val="clear" w:color="auto" w:fill="F0F0F0"/>
          </w:rPr>
          <w:t>от 02.04.2013 № 309</w:t>
        </w:r>
      </w:hyperlink>
      <w:r>
        <w:rPr>
          <w:rStyle w:val="mark"/>
          <w:i/>
          <w:iCs/>
          <w:color w:val="1111EE"/>
          <w:sz w:val="27"/>
          <w:szCs w:val="27"/>
          <w:shd w:val="clear" w:color="auto" w:fill="F0F0F0"/>
        </w:rPr>
        <w:t>, </w:t>
      </w:r>
      <w:hyperlink r:id="rId28" w:tgtFrame="contents" w:history="1">
        <w:r>
          <w:rPr>
            <w:rStyle w:val="a4"/>
            <w:color w:val="1C1CD6"/>
            <w:sz w:val="27"/>
            <w:szCs w:val="27"/>
            <w:shd w:val="clear" w:color="auto" w:fill="F0F0F0"/>
          </w:rPr>
          <w:t>от 30.09.2013 № 743</w:t>
        </w:r>
      </w:hyperlink>
      <w:r>
        <w:rPr>
          <w:rStyle w:val="mark"/>
          <w:i/>
          <w:iCs/>
          <w:color w:val="1111EE"/>
          <w:sz w:val="27"/>
          <w:szCs w:val="27"/>
          <w:shd w:val="clear" w:color="auto" w:fill="F0F0F0"/>
        </w:rPr>
        <w:t>, </w:t>
      </w:r>
      <w:hyperlink r:id="rId29" w:tgtFrame="contents" w:history="1">
        <w:r>
          <w:rPr>
            <w:rStyle w:val="a4"/>
            <w:color w:val="1C1CD6"/>
            <w:sz w:val="27"/>
            <w:szCs w:val="27"/>
            <w:shd w:val="clear" w:color="auto" w:fill="F0F0F0"/>
          </w:rPr>
          <w:t>от 03.12.2013 № 878</w:t>
        </w:r>
      </w:hyperlink>
      <w:r>
        <w:rPr>
          <w:rStyle w:val="mark"/>
          <w:i/>
          <w:iCs/>
          <w:color w:val="1111EE"/>
          <w:sz w:val="27"/>
          <w:szCs w:val="27"/>
          <w:shd w:val="clear" w:color="auto" w:fill="F0F0F0"/>
        </w:rPr>
        <w:t>, </w:t>
      </w:r>
      <w:hyperlink r:id="rId30" w:tgtFrame="contents" w:history="1">
        <w:r>
          <w:rPr>
            <w:rStyle w:val="a4"/>
            <w:color w:val="1C1CD6"/>
            <w:sz w:val="27"/>
            <w:szCs w:val="27"/>
            <w:shd w:val="clear" w:color="auto" w:fill="F0F0F0"/>
          </w:rPr>
          <w:t>от 23.06.2014 № 453</w:t>
        </w:r>
      </w:hyperlink>
      <w:r>
        <w:rPr>
          <w:rStyle w:val="mark"/>
          <w:i/>
          <w:iCs/>
          <w:color w:val="1111EE"/>
          <w:sz w:val="27"/>
          <w:szCs w:val="27"/>
          <w:shd w:val="clear" w:color="auto" w:fill="F0F0F0"/>
        </w:rPr>
        <w:t>, </w:t>
      </w:r>
      <w:hyperlink r:id="rId31" w:tgtFrame="contents" w:history="1">
        <w:r>
          <w:rPr>
            <w:rStyle w:val="a4"/>
            <w:color w:val="1C1CD6"/>
            <w:sz w:val="27"/>
            <w:szCs w:val="27"/>
            <w:shd w:val="clear" w:color="auto" w:fill="F0F0F0"/>
          </w:rPr>
          <w:t>от 23.06.2014 № 460</w:t>
        </w:r>
      </w:hyperlink>
      <w:r>
        <w:rPr>
          <w:rStyle w:val="mark"/>
          <w:i/>
          <w:iCs/>
          <w:color w:val="1111EE"/>
          <w:sz w:val="27"/>
          <w:szCs w:val="27"/>
          <w:shd w:val="clear" w:color="auto" w:fill="F0F0F0"/>
        </w:rPr>
        <w:t>, </w:t>
      </w:r>
      <w:hyperlink r:id="rId32" w:tgtFrame="contents" w:history="1">
        <w:r>
          <w:rPr>
            <w:rStyle w:val="a4"/>
            <w:color w:val="1C1CD6"/>
            <w:sz w:val="27"/>
            <w:szCs w:val="27"/>
            <w:shd w:val="clear" w:color="auto" w:fill="F0F0F0"/>
          </w:rPr>
          <w:t>от 08.03.2015 № 120</w:t>
        </w:r>
      </w:hyperlink>
      <w:r>
        <w:rPr>
          <w:rStyle w:val="mark"/>
          <w:i/>
          <w:iCs/>
          <w:color w:val="1111EE"/>
          <w:sz w:val="27"/>
          <w:szCs w:val="27"/>
          <w:shd w:val="clear" w:color="auto" w:fill="F0F0F0"/>
        </w:rPr>
        <w:t>, </w:t>
      </w:r>
      <w:hyperlink r:id="rId33" w:tgtFrame="contents" w:history="1">
        <w:r>
          <w:rPr>
            <w:rStyle w:val="a4"/>
            <w:color w:val="1C1CD6"/>
            <w:sz w:val="27"/>
            <w:szCs w:val="27"/>
            <w:shd w:val="clear" w:color="auto" w:fill="F0F0F0"/>
          </w:rPr>
          <w:t>от 15.07.2015 № 364</w:t>
        </w:r>
      </w:hyperlink>
      <w:r>
        <w:rPr>
          <w:rStyle w:val="mark"/>
          <w:i/>
          <w:iCs/>
          <w:color w:val="1111EE"/>
          <w:sz w:val="27"/>
          <w:szCs w:val="27"/>
          <w:shd w:val="clear" w:color="auto" w:fill="F0F0F0"/>
        </w:rPr>
        <w:t>, </w:t>
      </w:r>
      <w:hyperlink r:id="rId34" w:tgtFrame="contents" w:history="1">
        <w:r>
          <w:rPr>
            <w:rStyle w:val="a4"/>
            <w:color w:val="1C1CD6"/>
            <w:sz w:val="27"/>
            <w:szCs w:val="27"/>
            <w:shd w:val="clear" w:color="auto" w:fill="F0F0F0"/>
          </w:rPr>
          <w:t>от 19.09.2017 № 431</w:t>
        </w:r>
      </w:hyperlink>
      <w:r>
        <w:rPr>
          <w:rStyle w:val="mark"/>
          <w:i/>
          <w:iCs/>
          <w:color w:val="1111EE"/>
          <w:sz w:val="27"/>
          <w:szCs w:val="27"/>
          <w:shd w:val="clear" w:color="auto" w:fill="F0F0F0"/>
        </w:rPr>
        <w:t>, </w:t>
      </w:r>
      <w:hyperlink r:id="rId35" w:tgtFrame="contents" w:history="1">
        <w:r>
          <w:rPr>
            <w:rStyle w:val="a4"/>
            <w:color w:val="1C1CD6"/>
            <w:sz w:val="27"/>
            <w:szCs w:val="27"/>
            <w:shd w:val="clear" w:color="auto" w:fill="F0F0F0"/>
          </w:rPr>
          <w:t>от 15.01.2020 № 13</w:t>
        </w:r>
      </w:hyperlink>
      <w:r>
        <w:rPr>
          <w:rStyle w:val="mark"/>
          <w:i/>
          <w:iCs/>
          <w:color w:val="1111EE"/>
          <w:sz w:val="27"/>
          <w:szCs w:val="27"/>
          <w:shd w:val="clear" w:color="auto" w:fill="F0F0F0"/>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а) на гражданина, претендующего на замещение должности государственной службы (далее - гражданин);</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б) на федерального государственного служащего, замещавшего по состоянию на 31 декабря отчетного года должность государственной службы, предусмотренную перечнем должностей, утвержденным Указом Президента Российской Федерации от 18 мая 2009 г. № 557 (далее - государственный служащий);</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в) на федерального государственного служащего, замещающего должность государственной службы, не предусмотренную перечнем должностей, утвержденным Указом Президента Российской Федерации от 18 мая 2009 г. №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(Пункт в редакции Указа Президента Российской Федерации </w:t>
      </w:r>
      <w:hyperlink r:id="rId36"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3. Сведения о доходах, об имуществе и обязательствах имущественного характера представляются </w:t>
      </w:r>
      <w:r>
        <w:rPr>
          <w:rStyle w:val="ed"/>
          <w:color w:val="1111EE"/>
          <w:sz w:val="27"/>
          <w:szCs w:val="27"/>
        </w:rPr>
        <w:t>по утвержденной Президентом Российской Федерации форме справки</w:t>
      </w:r>
      <w:r>
        <w:rPr>
          <w:color w:val="333333"/>
          <w:sz w:val="27"/>
          <w:szCs w:val="27"/>
        </w:rPr>
        <w:t>: </w:t>
      </w:r>
      <w:r>
        <w:rPr>
          <w:rStyle w:val="mark"/>
          <w:i/>
          <w:iCs/>
          <w:color w:val="1111EE"/>
          <w:sz w:val="27"/>
          <w:szCs w:val="27"/>
        </w:rPr>
        <w:t>(В редакции Указа Президента Российской Федерации </w:t>
      </w:r>
      <w:hyperlink r:id="rId37" w:tgtFrame="contents" w:history="1">
        <w:r>
          <w:rPr>
            <w:rStyle w:val="a4"/>
            <w:color w:val="1C1CD6"/>
            <w:sz w:val="27"/>
            <w:szCs w:val="27"/>
          </w:rPr>
          <w:t>от 23.06.2014 № 460</w:t>
        </w:r>
      </w:hyperlink>
      <w:r>
        <w:rPr>
          <w:rStyle w:val="mark"/>
          <w:i/>
          <w:iCs/>
          <w:color w:val="1111EE"/>
          <w:sz w:val="27"/>
          <w:szCs w:val="27"/>
        </w:rPr>
        <w:t> - вступает</w:t>
      </w:r>
      <w:r>
        <w:rPr>
          <w:color w:val="333333"/>
          <w:sz w:val="27"/>
          <w:szCs w:val="27"/>
        </w:rPr>
        <w:t> </w:t>
      </w:r>
      <w:r>
        <w:rPr>
          <w:rStyle w:val="mark"/>
          <w:i/>
          <w:iCs/>
          <w:color w:val="1111EE"/>
          <w:sz w:val="27"/>
          <w:szCs w:val="27"/>
        </w:rPr>
        <w:t>в силу с 1</w:t>
      </w:r>
      <w:r>
        <w:rPr>
          <w:color w:val="333333"/>
          <w:sz w:val="27"/>
          <w:szCs w:val="27"/>
        </w:rPr>
        <w:t> </w:t>
      </w:r>
      <w:r>
        <w:rPr>
          <w:rStyle w:val="mark"/>
          <w:i/>
          <w:iCs/>
          <w:color w:val="1111EE"/>
          <w:sz w:val="27"/>
          <w:szCs w:val="27"/>
        </w:rPr>
        <w:t>января 2015 г.)</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а) гражданами - при поступлении на федеральную государственную службу;</w:t>
      </w:r>
      <w:r>
        <w:rPr>
          <w:rStyle w:val="mark"/>
          <w:i/>
          <w:iCs/>
          <w:color w:val="1111EE"/>
          <w:sz w:val="27"/>
          <w:szCs w:val="27"/>
        </w:rPr>
        <w:t> (В редакции Указа Президента Российской Федерации </w:t>
      </w:r>
      <w:hyperlink r:id="rId38"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proofErr w:type="spellStart"/>
      <w:r>
        <w:rPr>
          <w:rStyle w:val="ed"/>
          <w:color w:val="1111EE"/>
          <w:sz w:val="27"/>
          <w:szCs w:val="27"/>
        </w:rPr>
        <w:t>а</w:t>
      </w:r>
      <w:r>
        <w:rPr>
          <w:rStyle w:val="w9"/>
          <w:color w:val="0000AF"/>
          <w:sz w:val="17"/>
          <w:szCs w:val="17"/>
        </w:rPr>
        <w:t>1</w:t>
      </w:r>
      <w:proofErr w:type="spellEnd"/>
      <w:r>
        <w:rPr>
          <w:rStyle w:val="ed"/>
          <w:color w:val="1111EE"/>
          <w:sz w:val="27"/>
          <w:szCs w:val="27"/>
        </w:rPr>
        <w:t>)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Указом Президента Российской Федерации от 18 мая 2009 г. № 557;</w:t>
      </w:r>
      <w:r>
        <w:rPr>
          <w:rStyle w:val="mark"/>
          <w:i/>
          <w:iCs/>
          <w:color w:val="1111EE"/>
          <w:sz w:val="27"/>
          <w:szCs w:val="27"/>
        </w:rPr>
        <w:t> (Дополнен - Указ Президента Российской Федерации </w:t>
      </w:r>
      <w:hyperlink r:id="rId39"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w:t>
      </w:r>
      <w:r>
        <w:rPr>
          <w:rStyle w:val="ed"/>
          <w:color w:val="1111EE"/>
          <w:sz w:val="27"/>
          <w:szCs w:val="27"/>
        </w:rPr>
        <w:t>утвержденным Указом Президента Российской Федерации от 18 мая 2009 г. № 557</w:t>
      </w:r>
      <w:r>
        <w:rPr>
          <w:color w:val="333333"/>
          <w:sz w:val="27"/>
          <w:szCs w:val="27"/>
        </w:rPr>
        <w:t>, - ежегодно, не позднее 30 апреля года, следующего за отчетным;</w:t>
      </w:r>
      <w:r>
        <w:rPr>
          <w:rStyle w:val="mark"/>
          <w:i/>
          <w:iCs/>
          <w:color w:val="1111EE"/>
          <w:sz w:val="27"/>
          <w:szCs w:val="27"/>
        </w:rPr>
        <w:t> (В редакции Указа Президента Российской Федерации </w:t>
      </w:r>
      <w:hyperlink r:id="rId40"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w:t>
      </w:r>
      <w:r>
        <w:rPr>
          <w:rStyle w:val="ed"/>
          <w:color w:val="1111EE"/>
          <w:sz w:val="27"/>
          <w:szCs w:val="27"/>
        </w:rPr>
        <w:t>утвержденным Указом Президента Российской Федерации от 18 мая 2009 г. № 557</w:t>
      </w:r>
      <w:r>
        <w:rPr>
          <w:color w:val="333333"/>
          <w:sz w:val="27"/>
          <w:szCs w:val="27"/>
        </w:rPr>
        <w:t>, - ежегодно, не позднее 1 апреля года, следующего за отчетным.</w:t>
      </w:r>
      <w:r>
        <w:rPr>
          <w:rStyle w:val="mark"/>
          <w:i/>
          <w:iCs/>
          <w:color w:val="1111EE"/>
          <w:sz w:val="27"/>
          <w:szCs w:val="27"/>
        </w:rPr>
        <w:t> (В редакции Указа Президента Российской Федерации </w:t>
      </w:r>
      <w:hyperlink r:id="rId41"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4. Гражданин при назначении на должность государственной службы представляет:</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lastRenderedPageBreak/>
        <w:t>4</w:t>
      </w:r>
      <w:r>
        <w:rPr>
          <w:rStyle w:val="w9"/>
          <w:color w:val="0000AF"/>
          <w:sz w:val="17"/>
          <w:szCs w:val="17"/>
        </w:rPr>
        <w:t>1</w:t>
      </w:r>
      <w:r>
        <w:rPr>
          <w:rStyle w:val="ed"/>
          <w:color w:val="1111EE"/>
          <w:sz w:val="27"/>
          <w:szCs w:val="27"/>
        </w:rPr>
        <w:t>.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r>
        <w:rPr>
          <w:color w:val="333333"/>
          <w:sz w:val="27"/>
          <w:szCs w:val="27"/>
        </w:rPr>
        <w:t> </w:t>
      </w:r>
      <w:r>
        <w:rPr>
          <w:rStyle w:val="mark"/>
          <w:i/>
          <w:iCs/>
          <w:color w:val="1111EE"/>
          <w:sz w:val="27"/>
          <w:szCs w:val="27"/>
        </w:rPr>
        <w:t>(Дополнено - Указ Президента Российской Федерации </w:t>
      </w:r>
      <w:hyperlink r:id="rId42"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5. Государственный служащий представляет ежегодно:</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w:t>
      </w:r>
      <w:r>
        <w:rPr>
          <w:rStyle w:val="mark"/>
          <w:i/>
          <w:iCs/>
          <w:color w:val="1111EE"/>
          <w:sz w:val="27"/>
          <w:szCs w:val="27"/>
        </w:rPr>
        <w:t>(Утратил силу - Указ Президента Российской Федерации </w:t>
      </w:r>
      <w:hyperlink r:id="rId43"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7. Сведения о доходах, об имуществе и обязательствах имущественного характера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r>
        <w:rPr>
          <w:rStyle w:val="mark"/>
          <w:i/>
          <w:iCs/>
          <w:color w:val="1111EE"/>
          <w:sz w:val="27"/>
          <w:szCs w:val="27"/>
        </w:rPr>
        <w:t> (В редакции указов Президента Российской Федерации </w:t>
      </w:r>
      <w:hyperlink r:id="rId44" w:tgtFrame="contents" w:history="1">
        <w:r>
          <w:rPr>
            <w:rStyle w:val="a4"/>
            <w:color w:val="1C1CD6"/>
            <w:sz w:val="27"/>
            <w:szCs w:val="27"/>
          </w:rPr>
          <w:t>от 02.04.2013 № 309</w:t>
        </w:r>
      </w:hyperlink>
      <w:r>
        <w:rPr>
          <w:rStyle w:val="mark"/>
          <w:i/>
          <w:iCs/>
          <w:color w:val="1111EE"/>
          <w:sz w:val="27"/>
          <w:szCs w:val="27"/>
        </w:rPr>
        <w:t>; </w:t>
      </w:r>
      <w:hyperlink r:id="rId45" w:tgtFrame="contents" w:history="1">
        <w:r>
          <w:rPr>
            <w:rStyle w:val="a4"/>
            <w:color w:val="1C1CD6"/>
            <w:sz w:val="27"/>
            <w:szCs w:val="27"/>
          </w:rPr>
          <w:t>от 03.12.2013 № 878</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w:t>
      </w:r>
      <w:r>
        <w:rPr>
          <w:color w:val="333333"/>
          <w:sz w:val="27"/>
          <w:szCs w:val="27"/>
        </w:rPr>
        <w:lastRenderedPageBreak/>
        <w:t>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Сведения о доходах, об имуществе и обязательствах имущественного характера, представляемые государственными служащими, указанными в абзацах втором и третьем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 федерального государственного органа.</w:t>
      </w:r>
      <w:r>
        <w:rPr>
          <w:rStyle w:val="mark"/>
          <w:i/>
          <w:iCs/>
          <w:color w:val="1111EE"/>
          <w:sz w:val="27"/>
          <w:szCs w:val="27"/>
        </w:rPr>
        <w:t> (Дополнен - Указ Президента Российской Федерации </w:t>
      </w:r>
      <w:hyperlink r:id="rId46" w:tgtFrame="contents" w:history="1">
        <w:r>
          <w:rPr>
            <w:rStyle w:val="a4"/>
            <w:color w:val="1C1CD6"/>
            <w:sz w:val="27"/>
            <w:szCs w:val="27"/>
          </w:rPr>
          <w:t>от 19.09.2017 № 431</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w:t>
      </w:r>
      <w:proofErr w:type="spellStart"/>
      <w:r>
        <w:rPr>
          <w:rStyle w:val="ed"/>
          <w:color w:val="1111EE"/>
          <w:sz w:val="27"/>
          <w:szCs w:val="27"/>
        </w:rPr>
        <w:t>а</w:t>
      </w:r>
      <w:r>
        <w:rPr>
          <w:rStyle w:val="w9"/>
          <w:color w:val="0000AF"/>
          <w:sz w:val="17"/>
          <w:szCs w:val="17"/>
        </w:rPr>
        <w:t>1</w:t>
      </w:r>
      <w:proofErr w:type="spellEnd"/>
      <w:r>
        <w:rPr>
          <w:rStyle w:val="ed"/>
          <w:color w:val="1111EE"/>
          <w:sz w:val="27"/>
          <w:szCs w:val="27"/>
        </w:rPr>
        <w:t>" пункта 3 настоящего Положения. Государственный служащий может представить уточненные сведения в течение одного месяца после окончания срока, указанного в подпункте "б" или "в" пункта 3 настоящего Положения.</w:t>
      </w:r>
      <w:r>
        <w:rPr>
          <w:rStyle w:val="mark"/>
          <w:i/>
          <w:iCs/>
          <w:color w:val="1111EE"/>
          <w:sz w:val="27"/>
          <w:szCs w:val="27"/>
        </w:rPr>
        <w:t> (В редакции Указа Президента Российской Федерации </w:t>
      </w:r>
      <w:hyperlink r:id="rId47"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Уточненные сведения, представленные гражданами и государственными служащими, указанными в абзацах втором и третьем пункта 7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r>
        <w:rPr>
          <w:rStyle w:val="mark"/>
          <w:i/>
          <w:iCs/>
          <w:color w:val="1111EE"/>
          <w:sz w:val="27"/>
          <w:szCs w:val="27"/>
        </w:rPr>
        <w:t> (Дополнен - Указ Президента Российской Федерации </w:t>
      </w:r>
      <w:hyperlink r:id="rId48" w:tgtFrame="contents" w:history="1">
        <w:r>
          <w:rPr>
            <w:rStyle w:val="a4"/>
            <w:color w:val="1C1CD6"/>
            <w:sz w:val="27"/>
            <w:szCs w:val="27"/>
          </w:rPr>
          <w:t>от 15.07.2015 № 364</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8</w:t>
      </w:r>
      <w:r>
        <w:rPr>
          <w:rStyle w:val="w9"/>
          <w:color w:val="0000AF"/>
          <w:sz w:val="17"/>
          <w:szCs w:val="17"/>
          <w:shd w:val="clear" w:color="auto" w:fill="F0F0F0"/>
        </w:rPr>
        <w:t>1</w:t>
      </w:r>
      <w:r>
        <w:rPr>
          <w:rStyle w:val="ed"/>
          <w:color w:val="1111EE"/>
          <w:sz w:val="27"/>
          <w:szCs w:val="27"/>
          <w:shd w:val="clear" w:color="auto" w:fill="F0F0F0"/>
        </w:rPr>
        <w:t xml:space="preserve">.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w:t>
      </w:r>
      <w:r>
        <w:rPr>
          <w:rStyle w:val="ed"/>
          <w:color w:val="1111EE"/>
          <w:sz w:val="27"/>
          <w:szCs w:val="27"/>
          <w:shd w:val="clear" w:color="auto" w:fill="F0F0F0"/>
        </w:rPr>
        <w:lastRenderedPageBreak/>
        <w:t>области государственной службы в информационно-телекоммуникационной сети "Интернет".</w:t>
      </w:r>
      <w:r>
        <w:rPr>
          <w:rStyle w:val="mark"/>
          <w:i/>
          <w:iCs/>
          <w:color w:val="1111EE"/>
          <w:sz w:val="27"/>
          <w:szCs w:val="27"/>
          <w:shd w:val="clear" w:color="auto" w:fill="F0F0F0"/>
        </w:rPr>
        <w:t> (Дополнено - Указ Президента Российской Федерации </w:t>
      </w:r>
      <w:hyperlink r:id="rId49" w:tgtFrame="contents" w:history="1">
        <w:r>
          <w:rPr>
            <w:rStyle w:val="a4"/>
            <w:color w:val="1C1CD6"/>
            <w:sz w:val="27"/>
            <w:szCs w:val="27"/>
            <w:shd w:val="clear" w:color="auto" w:fill="F0F0F0"/>
          </w:rPr>
          <w:t>от 15.01.2020 № 13</w:t>
        </w:r>
      </w:hyperlink>
      <w:r>
        <w:rPr>
          <w:rStyle w:val="mark"/>
          <w:i/>
          <w:iCs/>
          <w:color w:val="1111EE"/>
          <w:sz w:val="27"/>
          <w:szCs w:val="27"/>
          <w:shd w:val="clear" w:color="auto" w:fill="F0F0F0"/>
        </w:rPr>
        <w:t>, вступает в силу с 1 июля 2020 г.)</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порядком, утвержденным </w:t>
      </w:r>
      <w:r>
        <w:rPr>
          <w:rStyle w:val="ed"/>
          <w:color w:val="1111EE"/>
          <w:sz w:val="27"/>
          <w:szCs w:val="27"/>
        </w:rPr>
        <w:t>Указом</w:t>
      </w:r>
      <w:r>
        <w:rPr>
          <w:color w:val="333333"/>
          <w:sz w:val="27"/>
          <w:szCs w:val="27"/>
        </w:rPr>
        <w:t> </w:t>
      </w:r>
      <w:r>
        <w:rPr>
          <w:rStyle w:val="ed"/>
          <w:color w:val="1111EE"/>
          <w:sz w:val="27"/>
          <w:szCs w:val="27"/>
        </w:rPr>
        <w:t>Президента</w:t>
      </w:r>
      <w:r>
        <w:rPr>
          <w:color w:val="333333"/>
          <w:sz w:val="27"/>
          <w:szCs w:val="27"/>
        </w:rPr>
        <w:t> </w:t>
      </w:r>
      <w:r>
        <w:rPr>
          <w:rStyle w:val="ed"/>
          <w:color w:val="1111EE"/>
          <w:sz w:val="27"/>
          <w:szCs w:val="27"/>
        </w:rPr>
        <w:t>Российской</w:t>
      </w:r>
      <w:r>
        <w:rPr>
          <w:color w:val="333333"/>
          <w:sz w:val="27"/>
          <w:szCs w:val="27"/>
        </w:rPr>
        <w:t> </w:t>
      </w:r>
      <w:r>
        <w:rPr>
          <w:rStyle w:val="ed"/>
          <w:color w:val="1111EE"/>
          <w:sz w:val="27"/>
          <w:szCs w:val="27"/>
        </w:rPr>
        <w:t>Федерации от 8</w:t>
      </w:r>
      <w:r>
        <w:rPr>
          <w:color w:val="333333"/>
          <w:sz w:val="27"/>
          <w:szCs w:val="27"/>
        </w:rPr>
        <w:t> </w:t>
      </w:r>
      <w:r>
        <w:rPr>
          <w:rStyle w:val="ed"/>
          <w:color w:val="1111EE"/>
          <w:sz w:val="27"/>
          <w:szCs w:val="27"/>
        </w:rPr>
        <w:t>июля 2013 г. № 613</w:t>
      </w:r>
      <w:r>
        <w:rPr>
          <w:color w:val="333333"/>
          <w:sz w:val="27"/>
          <w:szCs w:val="27"/>
        </w:rPr>
        <w:t>,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r>
        <w:rPr>
          <w:rStyle w:val="mark"/>
          <w:i/>
          <w:iCs/>
          <w:color w:val="1111EE"/>
          <w:sz w:val="27"/>
          <w:szCs w:val="27"/>
        </w:rPr>
        <w:t> (В редакции Указа Президента Российской Федерации </w:t>
      </w:r>
      <w:hyperlink r:id="rId50" w:tgtFrame="contents" w:history="1">
        <w:r>
          <w:rPr>
            <w:rStyle w:val="a4"/>
            <w:color w:val="1C1CD6"/>
            <w:sz w:val="27"/>
            <w:szCs w:val="27"/>
          </w:rPr>
          <w:t>от 30.09.2013 № 743</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w:t>
      </w:r>
      <w:r>
        <w:rPr>
          <w:rStyle w:val="ed"/>
          <w:color w:val="1111EE"/>
          <w:sz w:val="27"/>
          <w:szCs w:val="27"/>
          <w:shd w:val="clear" w:color="auto" w:fill="F0F0F0"/>
        </w:rPr>
        <w:lastRenderedPageBreak/>
        <w:t>личному делу государственного служащего. Указанные сведения также могут храниться в электронном виде.</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shd w:val="clear" w:color="auto" w:fill="F0F0F0"/>
        </w:rP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shd w:val="clear" w:color="auto" w:fill="F0F0F0"/>
        </w:rPr>
        <w:t>(Пункт в редакции Указа Президента Российской Федерации </w:t>
      </w:r>
      <w:hyperlink r:id="rId51" w:tgtFrame="contents" w:history="1">
        <w:r>
          <w:rPr>
            <w:rStyle w:val="a4"/>
            <w:color w:val="1C1CD6"/>
            <w:sz w:val="27"/>
            <w:szCs w:val="27"/>
            <w:shd w:val="clear" w:color="auto" w:fill="F0F0F0"/>
          </w:rPr>
          <w:t>от 15.01.2020 № 13</w:t>
        </w:r>
      </w:hyperlink>
      <w:r>
        <w:rPr>
          <w:rStyle w:val="mark"/>
          <w:i/>
          <w:iCs/>
          <w:color w:val="1111EE"/>
          <w:sz w:val="27"/>
          <w:szCs w:val="27"/>
          <w:shd w:val="clear" w:color="auto" w:fill="F0F0F0"/>
        </w:rPr>
        <w:t>, вступает в силу с 1 июля 2020 г.)</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w:t>
      </w:r>
      <w:r>
        <w:rPr>
          <w:color w:val="333333"/>
          <w:sz w:val="27"/>
          <w:szCs w:val="27"/>
        </w:rPr>
        <w:br/>
        <w:t>№ </w:t>
      </w:r>
      <w:r>
        <w:rPr>
          <w:rStyle w:val="bookmark"/>
          <w:color w:val="333333"/>
          <w:sz w:val="27"/>
          <w:szCs w:val="27"/>
          <w:shd w:val="clear" w:color="auto" w:fill="FFD800"/>
        </w:rPr>
        <w:t>559</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В ____________________________________________________________</w:t>
      </w:r>
    </w:p>
    <w:p w:rsidR="002662E8" w:rsidRDefault="002662E8" w:rsidP="002662E8">
      <w:pPr>
        <w:pStyle w:val="c"/>
        <w:shd w:val="clear" w:color="auto" w:fill="FFFFFF"/>
        <w:spacing w:before="90" w:beforeAutospacing="0" w:after="90" w:afterAutospacing="0"/>
        <w:ind w:left="675" w:right="675"/>
        <w:jc w:val="center"/>
        <w:rPr>
          <w:color w:val="333333"/>
          <w:sz w:val="27"/>
          <w:szCs w:val="27"/>
        </w:rPr>
      </w:pPr>
      <w:r>
        <w:rPr>
          <w:color w:val="333333"/>
          <w:sz w:val="27"/>
          <w:szCs w:val="27"/>
        </w:rPr>
        <w:t>(указывается наименование кадрового подразделения федерального государственного органа)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СПРАВКА</w:t>
      </w:r>
      <w:r>
        <w:rPr>
          <w:b/>
          <w:bCs/>
          <w:color w:val="333333"/>
          <w:sz w:val="27"/>
          <w:szCs w:val="27"/>
        </w:rPr>
        <w:br/>
        <w:t>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(Утратила силу с 1 января 2015 г. - Указ Президента Российской Федерации </w:t>
      </w:r>
      <w:hyperlink r:id="rId52" w:tgtFrame="contents" w:history="1">
        <w:r>
          <w:rPr>
            <w:rStyle w:val="a4"/>
            <w:color w:val="1C1CD6"/>
            <w:sz w:val="27"/>
            <w:szCs w:val="27"/>
          </w:rPr>
          <w:t>от 23.06.2014 № 460</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r>
      <w:r>
        <w:rPr>
          <w:color w:val="333333"/>
          <w:sz w:val="27"/>
          <w:szCs w:val="27"/>
        </w:rPr>
        <w:lastRenderedPageBreak/>
        <w:t>от 18 мая 2009 г.</w:t>
      </w:r>
      <w:r>
        <w:rPr>
          <w:color w:val="333333"/>
          <w:sz w:val="27"/>
          <w:szCs w:val="27"/>
        </w:rPr>
        <w:br/>
        <w:t>№ </w:t>
      </w:r>
      <w:r>
        <w:rPr>
          <w:rStyle w:val="bookmark"/>
          <w:color w:val="333333"/>
          <w:sz w:val="27"/>
          <w:szCs w:val="27"/>
          <w:shd w:val="clear" w:color="auto" w:fill="FFD800"/>
        </w:rPr>
        <w:t>559</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В ____________________________________________________________</w:t>
      </w:r>
    </w:p>
    <w:p w:rsidR="002662E8" w:rsidRDefault="002662E8" w:rsidP="002662E8">
      <w:pPr>
        <w:pStyle w:val="c"/>
        <w:shd w:val="clear" w:color="auto" w:fill="FFFFFF"/>
        <w:spacing w:before="90" w:beforeAutospacing="0" w:after="90" w:afterAutospacing="0"/>
        <w:ind w:left="675" w:right="675"/>
        <w:jc w:val="center"/>
        <w:rPr>
          <w:color w:val="333333"/>
          <w:sz w:val="27"/>
          <w:szCs w:val="27"/>
        </w:rPr>
      </w:pPr>
      <w:r>
        <w:rPr>
          <w:color w:val="333333"/>
          <w:sz w:val="27"/>
          <w:szCs w:val="27"/>
        </w:rPr>
        <w:t>(указывается наименование кадрового подразделения федерального государственного органа)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СПРАВКА</w:t>
      </w:r>
      <w:r>
        <w:rPr>
          <w:b/>
          <w:bCs/>
          <w:color w:val="333333"/>
          <w:sz w:val="27"/>
          <w:szCs w:val="27"/>
        </w:rPr>
        <w:br/>
        <w:t> о доходах, об имуществе и обязательствах имущественного</w:t>
      </w:r>
      <w:r>
        <w:rPr>
          <w:b/>
          <w:bCs/>
          <w:color w:val="333333"/>
          <w:sz w:val="27"/>
          <w:szCs w:val="27"/>
        </w:rPr>
        <w:br/>
        <w:t>характера супруги (супруга) и несовершеннолетних детей</w:t>
      </w:r>
      <w:r>
        <w:rPr>
          <w:b/>
          <w:bCs/>
          <w:color w:val="333333"/>
          <w:sz w:val="27"/>
          <w:szCs w:val="27"/>
        </w:rPr>
        <w:br/>
        <w:t xml:space="preserve">гражданина, претендующего на замещение должности федеральной государственной </w:t>
      </w:r>
      <w:proofErr w:type="spellStart"/>
      <w:r>
        <w:rPr>
          <w:b/>
          <w:bCs/>
          <w:color w:val="333333"/>
          <w:sz w:val="27"/>
          <w:szCs w:val="27"/>
        </w:rPr>
        <w:t>службы</w:t>
      </w:r>
      <w:r>
        <w:rPr>
          <w:rStyle w:val="w9"/>
          <w:color w:val="333333"/>
          <w:sz w:val="17"/>
          <w:szCs w:val="17"/>
        </w:rPr>
        <w:t>1</w:t>
      </w:r>
      <w:proofErr w:type="spellEnd"/>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(Утратила силу с 1 января 2015 г. - Указ Президента Российской Федерации </w:t>
      </w:r>
      <w:hyperlink r:id="rId53" w:tgtFrame="contents" w:history="1">
        <w:r>
          <w:rPr>
            <w:rStyle w:val="a4"/>
            <w:color w:val="1C1CD6"/>
            <w:sz w:val="27"/>
            <w:szCs w:val="27"/>
          </w:rPr>
          <w:t>от 23.06.2014 № 460</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w:t>
      </w:r>
      <w:r>
        <w:rPr>
          <w:color w:val="333333"/>
          <w:sz w:val="27"/>
          <w:szCs w:val="27"/>
        </w:rPr>
        <w:br/>
        <w:t>№ </w:t>
      </w:r>
      <w:r>
        <w:rPr>
          <w:rStyle w:val="bookmark"/>
          <w:color w:val="333333"/>
          <w:sz w:val="27"/>
          <w:szCs w:val="27"/>
          <w:shd w:val="clear" w:color="auto" w:fill="FFD800"/>
        </w:rPr>
        <w:t>559</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c"/>
        <w:shd w:val="clear" w:color="auto" w:fill="FFFFFF"/>
        <w:spacing w:before="90" w:beforeAutospacing="0" w:after="90" w:afterAutospacing="0"/>
        <w:ind w:left="675" w:right="675"/>
        <w:jc w:val="center"/>
        <w:rPr>
          <w:color w:val="333333"/>
          <w:sz w:val="27"/>
          <w:szCs w:val="27"/>
        </w:rPr>
      </w:pPr>
      <w:r>
        <w:rPr>
          <w:color w:val="333333"/>
          <w:sz w:val="27"/>
          <w:szCs w:val="27"/>
        </w:rPr>
        <w:t>В ______________________________________________________________ (указывается наименование кадрового подразделения федерального государственного органа)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СПРАВКА </w:t>
      </w:r>
      <w:r>
        <w:rPr>
          <w:b/>
          <w:bCs/>
          <w:color w:val="333333"/>
          <w:sz w:val="27"/>
          <w:szCs w:val="27"/>
        </w:rPr>
        <w:br/>
        <w:t>о доходах, об имуществе и обязательствах имущественного характера федерального государственного служащего</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(Утратила силу с 1 января 2015 г. - Указ Президента Российской Федерации </w:t>
      </w:r>
      <w:hyperlink r:id="rId54" w:tgtFrame="contents" w:history="1">
        <w:r>
          <w:rPr>
            <w:rStyle w:val="a4"/>
            <w:color w:val="1C1CD6"/>
            <w:sz w:val="27"/>
            <w:szCs w:val="27"/>
          </w:rPr>
          <w:t>от 23.06.2014 № 460</w:t>
        </w:r>
      </w:hyperlink>
      <w:r>
        <w:rPr>
          <w:rStyle w:val="mark"/>
          <w:i/>
          <w:iCs/>
          <w:color w:val="1111EE"/>
          <w:sz w:val="27"/>
          <w:szCs w:val="27"/>
        </w:rPr>
        <w:t>)</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s"/>
        <w:shd w:val="clear" w:color="auto" w:fill="FFFFFF"/>
        <w:spacing w:before="90" w:beforeAutospacing="0" w:after="90" w:afterAutospacing="0"/>
        <w:ind w:left="5100"/>
        <w:jc w:val="center"/>
        <w:rPr>
          <w:color w:val="333333"/>
          <w:sz w:val="27"/>
          <w:szCs w:val="27"/>
        </w:rPr>
      </w:pPr>
      <w:r>
        <w:rPr>
          <w:color w:val="333333"/>
          <w:sz w:val="27"/>
          <w:szCs w:val="27"/>
        </w:rPr>
        <w:t>УТВЕРЖДЕНА</w:t>
      </w:r>
      <w:r>
        <w:rPr>
          <w:color w:val="333333"/>
          <w:sz w:val="27"/>
          <w:szCs w:val="27"/>
        </w:rPr>
        <w:br/>
        <w:t>Указом Президента</w:t>
      </w:r>
      <w:r>
        <w:rPr>
          <w:color w:val="333333"/>
          <w:sz w:val="27"/>
          <w:szCs w:val="27"/>
        </w:rPr>
        <w:br/>
        <w:t>Российской Федерации</w:t>
      </w:r>
      <w:r>
        <w:rPr>
          <w:color w:val="333333"/>
          <w:sz w:val="27"/>
          <w:szCs w:val="27"/>
        </w:rPr>
        <w:br/>
        <w:t>от 18 мая 2009 г.</w:t>
      </w:r>
      <w:r>
        <w:rPr>
          <w:color w:val="333333"/>
          <w:sz w:val="27"/>
          <w:szCs w:val="27"/>
        </w:rPr>
        <w:br/>
        <w:t>№ </w:t>
      </w:r>
      <w:r>
        <w:rPr>
          <w:rStyle w:val="bookmark"/>
          <w:color w:val="333333"/>
          <w:sz w:val="27"/>
          <w:szCs w:val="27"/>
          <w:shd w:val="clear" w:color="auto" w:fill="FFD800"/>
        </w:rPr>
        <w:t>559</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2662E8" w:rsidRDefault="002662E8" w:rsidP="002662E8">
      <w:pPr>
        <w:pStyle w:val="c"/>
        <w:shd w:val="clear" w:color="auto" w:fill="FFFFFF"/>
        <w:spacing w:before="90" w:beforeAutospacing="0" w:after="90" w:afterAutospacing="0"/>
        <w:ind w:left="675" w:right="675"/>
        <w:jc w:val="center"/>
        <w:rPr>
          <w:color w:val="333333"/>
          <w:sz w:val="27"/>
          <w:szCs w:val="27"/>
        </w:rPr>
      </w:pPr>
      <w:r>
        <w:rPr>
          <w:color w:val="333333"/>
          <w:sz w:val="27"/>
          <w:szCs w:val="27"/>
        </w:rPr>
        <w:t>В _____________________________________________________________ (указывается наименование кадрового подразделения федерального государственного органа)</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СПРАВКА</w:t>
      </w:r>
      <w:r>
        <w:rPr>
          <w:b/>
          <w:bCs/>
          <w:color w:val="333333"/>
          <w:sz w:val="27"/>
          <w:szCs w:val="27"/>
        </w:rPr>
        <w:br/>
        <w:t> о доходах, об имуществе и обязательствах имущественного</w:t>
      </w:r>
      <w:r>
        <w:rPr>
          <w:b/>
          <w:bCs/>
          <w:color w:val="333333"/>
          <w:sz w:val="27"/>
          <w:szCs w:val="27"/>
        </w:rPr>
        <w:br/>
        <w:t>характера супруги (супруга) и несовершеннолетних детей</w:t>
      </w:r>
      <w:r>
        <w:rPr>
          <w:b/>
          <w:bCs/>
          <w:color w:val="333333"/>
          <w:sz w:val="27"/>
          <w:szCs w:val="27"/>
        </w:rPr>
        <w:br/>
        <w:t xml:space="preserve">федерального государственного </w:t>
      </w:r>
      <w:proofErr w:type="spellStart"/>
      <w:r>
        <w:rPr>
          <w:b/>
          <w:bCs/>
          <w:color w:val="333333"/>
          <w:sz w:val="27"/>
          <w:szCs w:val="27"/>
        </w:rPr>
        <w:t>служащего</w:t>
      </w:r>
      <w:r>
        <w:rPr>
          <w:rStyle w:val="w9"/>
          <w:color w:val="333333"/>
          <w:sz w:val="17"/>
          <w:szCs w:val="17"/>
        </w:rPr>
        <w:t>1</w:t>
      </w:r>
      <w:proofErr w:type="spellEnd"/>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2662E8" w:rsidRDefault="002662E8" w:rsidP="002662E8">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(Утратила силу с 1 января 2015 г. - Указ Президента Российской Федерации </w:t>
      </w:r>
      <w:hyperlink r:id="rId55" w:tgtFrame="contents" w:history="1">
        <w:r>
          <w:rPr>
            <w:rStyle w:val="a4"/>
            <w:color w:val="1C1CD6"/>
            <w:sz w:val="27"/>
            <w:szCs w:val="27"/>
          </w:rPr>
          <w:t>от 23.06.2014 № 460</w:t>
        </w:r>
      </w:hyperlink>
      <w:r>
        <w:rPr>
          <w:rStyle w:val="mark"/>
          <w:i/>
          <w:iCs/>
          <w:color w:val="1111EE"/>
          <w:sz w:val="27"/>
          <w:szCs w:val="27"/>
        </w:rPr>
        <w:t>)</w:t>
      </w:r>
    </w:p>
    <w:p w:rsidR="00D27DF2" w:rsidRDefault="002662E8">
      <w:bookmarkStart w:id="0" w:name="_GoBack"/>
      <w:bookmarkEnd w:id="0"/>
    </w:p>
    <w:sectPr w:rsidR="00D27D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14"/>
    <w:rsid w:val="00212914"/>
    <w:rsid w:val="002662E8"/>
    <w:rsid w:val="00660875"/>
    <w:rsid w:val="00924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8C657-BA41-49F4-9FB8-E9198440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266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66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266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2662E8"/>
  </w:style>
  <w:style w:type="character" w:customStyle="1" w:styleId="cmd">
    <w:name w:val="cmd"/>
    <w:basedOn w:val="a0"/>
    <w:rsid w:val="002662E8"/>
  </w:style>
  <w:style w:type="character" w:styleId="a4">
    <w:name w:val="Hyperlink"/>
    <w:basedOn w:val="a0"/>
    <w:uiPriority w:val="99"/>
    <w:semiHidden/>
    <w:unhideWhenUsed/>
    <w:rsid w:val="002662E8"/>
    <w:rPr>
      <w:color w:val="0000FF"/>
      <w:u w:val="single"/>
    </w:rPr>
  </w:style>
  <w:style w:type="character" w:customStyle="1" w:styleId="ed">
    <w:name w:val="ed"/>
    <w:basedOn w:val="a0"/>
    <w:rsid w:val="002662E8"/>
  </w:style>
  <w:style w:type="paragraph" w:customStyle="1" w:styleId="i">
    <w:name w:val="i"/>
    <w:basedOn w:val="a"/>
    <w:rsid w:val="00266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2662E8"/>
  </w:style>
  <w:style w:type="paragraph" w:customStyle="1" w:styleId="s">
    <w:name w:val="s"/>
    <w:basedOn w:val="a"/>
    <w:rsid w:val="00266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26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8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29669&amp;backlink=1&amp;&amp;nd=102444107" TargetMode="External"/><Relationship Id="rId18" Type="http://schemas.openxmlformats.org/officeDocument/2006/relationships/hyperlink" Target="http://pravo.gov.ru/proxy/ips/?docbody=&amp;prevDoc=102129669&amp;backlink=1&amp;&amp;nd=102353813" TargetMode="External"/><Relationship Id="rId26" Type="http://schemas.openxmlformats.org/officeDocument/2006/relationships/hyperlink" Target="http://pravo.gov.ru/proxy/ips/?docbody=&amp;prevDoc=102129669&amp;backlink=1&amp;&amp;nd=102154482" TargetMode="External"/><Relationship Id="rId39" Type="http://schemas.openxmlformats.org/officeDocument/2006/relationships/hyperlink" Target="http://pravo.gov.ru/proxy/ips/?docbody=&amp;prevDoc=102129669&amp;backlink=1&amp;&amp;nd=102375996" TargetMode="External"/><Relationship Id="rId21" Type="http://schemas.openxmlformats.org/officeDocument/2006/relationships/hyperlink" Target="http://pravo.gov.ru/proxy/ips/?docbody=&amp;prevDoc=102129669&amp;backlink=1&amp;&amp;nd=102047170" TargetMode="External"/><Relationship Id="rId34" Type="http://schemas.openxmlformats.org/officeDocument/2006/relationships/hyperlink" Target="http://pravo.gov.ru/proxy/ips/?docbody=&amp;prevDoc=102129669&amp;backlink=1&amp;&amp;nd=102444107" TargetMode="External"/><Relationship Id="rId42" Type="http://schemas.openxmlformats.org/officeDocument/2006/relationships/hyperlink" Target="http://pravo.gov.ru/proxy/ips/?docbody=&amp;prevDoc=102129669&amp;backlink=1&amp;&amp;nd=102375996" TargetMode="External"/><Relationship Id="rId47" Type="http://schemas.openxmlformats.org/officeDocument/2006/relationships/hyperlink" Target="http://pravo.gov.ru/proxy/ips/?docbody=&amp;prevDoc=102129669&amp;backlink=1&amp;&amp;nd=102375996" TargetMode="External"/><Relationship Id="rId50" Type="http://schemas.openxmlformats.org/officeDocument/2006/relationships/hyperlink" Target="http://pravo.gov.ru/proxy/ips/?docbody=&amp;prevDoc=102129669&amp;backlink=1&amp;&amp;nd=102168033" TargetMode="External"/><Relationship Id="rId55" Type="http://schemas.openxmlformats.org/officeDocument/2006/relationships/hyperlink" Target="http://pravo.gov.ru/proxy/ips/?docbody=&amp;prevDoc=102129669&amp;backlink=1&amp;&amp;nd=102353813" TargetMode="External"/><Relationship Id="rId7" Type="http://schemas.openxmlformats.org/officeDocument/2006/relationships/hyperlink" Target="http://pravo.gov.ru/proxy/ips/?docbody=&amp;prevDoc=102129669&amp;backlink=1&amp;&amp;nd=102168033" TargetMode="External"/><Relationship Id="rId12" Type="http://schemas.openxmlformats.org/officeDocument/2006/relationships/hyperlink" Target="http://pravo.gov.ru/proxy/ips/?docbody=&amp;prevDoc=102129669&amp;backlink=1&amp;&amp;nd=102375996" TargetMode="External"/><Relationship Id="rId17" Type="http://schemas.openxmlformats.org/officeDocument/2006/relationships/hyperlink" Target="http://pravo.gov.ru/proxy/ips/?docbody=&amp;prevDoc=102129669&amp;backlink=1&amp;&amp;nd=102353813" TargetMode="External"/><Relationship Id="rId25" Type="http://schemas.openxmlformats.org/officeDocument/2006/relationships/hyperlink" Target="http://pravo.gov.ru/proxy/ips/?docbody=&amp;prevDoc=102129669&amp;backlink=1&amp;&amp;nd=102135345" TargetMode="External"/><Relationship Id="rId33" Type="http://schemas.openxmlformats.org/officeDocument/2006/relationships/hyperlink" Target="http://pravo.gov.ru/proxy/ips/?docbody=&amp;prevDoc=102129669&amp;backlink=1&amp;&amp;nd=102375996" TargetMode="External"/><Relationship Id="rId38" Type="http://schemas.openxmlformats.org/officeDocument/2006/relationships/hyperlink" Target="http://pravo.gov.ru/proxy/ips/?docbody=&amp;prevDoc=102129669&amp;backlink=1&amp;&amp;nd=102375996" TargetMode="External"/><Relationship Id="rId46" Type="http://schemas.openxmlformats.org/officeDocument/2006/relationships/hyperlink" Target="http://pravo.gov.ru/proxy/ips/?docbody=&amp;prevDoc=102129669&amp;backlink=1&amp;&amp;nd=102444107" TargetMode="External"/><Relationship Id="rId2" Type="http://schemas.openxmlformats.org/officeDocument/2006/relationships/settings" Target="settings.xml"/><Relationship Id="rId16" Type="http://schemas.openxmlformats.org/officeDocument/2006/relationships/hyperlink" Target="http://pravo.gov.ru/proxy/ips/?docbody=&amp;prevDoc=102129669&amp;backlink=1&amp;&amp;nd=102353813" TargetMode="External"/><Relationship Id="rId20" Type="http://schemas.openxmlformats.org/officeDocument/2006/relationships/hyperlink" Target="http://pravo.gov.ru/proxy/ips/?docbody=&amp;prevDoc=102129669&amp;backlink=1&amp;&amp;nd=102353813" TargetMode="External"/><Relationship Id="rId29" Type="http://schemas.openxmlformats.org/officeDocument/2006/relationships/hyperlink" Target="http://pravo.gov.ru/proxy/ips/?docbody=&amp;prevDoc=102129669&amp;backlink=1&amp;&amp;nd=102169522" TargetMode="External"/><Relationship Id="rId41" Type="http://schemas.openxmlformats.org/officeDocument/2006/relationships/hyperlink" Target="http://pravo.gov.ru/proxy/ips/?docbody=&amp;prevDoc=102129669&amp;backlink=1&amp;&amp;nd=102375996" TargetMode="External"/><Relationship Id="rId54" Type="http://schemas.openxmlformats.org/officeDocument/2006/relationships/hyperlink" Target="http://pravo.gov.ru/proxy/ips/?docbody=&amp;prevDoc=102129669&amp;backlink=1&amp;&amp;nd=102353813" TargetMode="External"/><Relationship Id="rId1" Type="http://schemas.openxmlformats.org/officeDocument/2006/relationships/styles" Target="styles.xml"/><Relationship Id="rId6" Type="http://schemas.openxmlformats.org/officeDocument/2006/relationships/hyperlink" Target="http://pravo.gov.ru/proxy/ips/?docbody=&amp;prevDoc=102129669&amp;backlink=1&amp;&amp;nd=102164304" TargetMode="External"/><Relationship Id="rId11" Type="http://schemas.openxmlformats.org/officeDocument/2006/relationships/hyperlink" Target="http://pravo.gov.ru/proxy/ips/?docbody=&amp;prevDoc=102129669&amp;backlink=1&amp;&amp;nd=102368620" TargetMode="External"/><Relationship Id="rId24" Type="http://schemas.openxmlformats.org/officeDocument/2006/relationships/hyperlink" Target="http://pravo.gov.ru/proxy/ips/?docbody=&amp;prevDoc=102129669&amp;backlink=1&amp;&amp;nd=102066874" TargetMode="External"/><Relationship Id="rId32" Type="http://schemas.openxmlformats.org/officeDocument/2006/relationships/hyperlink" Target="http://pravo.gov.ru/proxy/ips/?docbody=&amp;prevDoc=102129669&amp;backlink=1&amp;&amp;nd=102368620" TargetMode="External"/><Relationship Id="rId37" Type="http://schemas.openxmlformats.org/officeDocument/2006/relationships/hyperlink" Target="http://pravo.gov.ru/proxy/ips/?docbody=&amp;prevDoc=102129669&amp;backlink=1&amp;&amp;nd=102353813" TargetMode="External"/><Relationship Id="rId40" Type="http://schemas.openxmlformats.org/officeDocument/2006/relationships/hyperlink" Target="http://pravo.gov.ru/proxy/ips/?docbody=&amp;prevDoc=102129669&amp;backlink=1&amp;&amp;nd=102375996" TargetMode="External"/><Relationship Id="rId45" Type="http://schemas.openxmlformats.org/officeDocument/2006/relationships/hyperlink" Target="http://pravo.gov.ru/proxy/ips/?docbody=&amp;prevDoc=102129669&amp;backlink=1&amp;&amp;nd=102169522" TargetMode="External"/><Relationship Id="rId53" Type="http://schemas.openxmlformats.org/officeDocument/2006/relationships/hyperlink" Target="http://pravo.gov.ru/proxy/ips/?docbody=&amp;prevDoc=102129669&amp;backlink=1&amp;&amp;nd=102353813" TargetMode="External"/><Relationship Id="rId5" Type="http://schemas.openxmlformats.org/officeDocument/2006/relationships/hyperlink" Target="http://pravo.gov.ru/proxy/ips/?docbody=&amp;prevDoc=102129669&amp;backlink=1&amp;&amp;nd=102154482" TargetMode="External"/><Relationship Id="rId15" Type="http://schemas.openxmlformats.org/officeDocument/2006/relationships/hyperlink" Target="http://pravo.gov.ru/proxy/ips/?docbody=&amp;prevDoc=102129669&amp;backlink=1&amp;&amp;nd=102126657" TargetMode="External"/><Relationship Id="rId23" Type="http://schemas.openxmlformats.org/officeDocument/2006/relationships/hyperlink" Target="http://pravo.gov.ru/proxy/ips/?docbody=&amp;prevDoc=102129669&amp;backlink=1&amp;&amp;nd=102059929" TargetMode="External"/><Relationship Id="rId28" Type="http://schemas.openxmlformats.org/officeDocument/2006/relationships/hyperlink" Target="http://pravo.gov.ru/proxy/ips/?docbody=&amp;prevDoc=102129669&amp;backlink=1&amp;&amp;nd=102168033" TargetMode="External"/><Relationship Id="rId36" Type="http://schemas.openxmlformats.org/officeDocument/2006/relationships/hyperlink" Target="http://pravo.gov.ru/proxy/ips/?docbody=&amp;prevDoc=102129669&amp;backlink=1&amp;&amp;nd=102375996" TargetMode="External"/><Relationship Id="rId49" Type="http://schemas.openxmlformats.org/officeDocument/2006/relationships/hyperlink" Target="http://pravo.gov.ru/proxy/ips/?docbody=&amp;prevDoc=102129669&amp;backlink=1&amp;&amp;nd=102654797" TargetMode="External"/><Relationship Id="rId57" Type="http://schemas.openxmlformats.org/officeDocument/2006/relationships/theme" Target="theme/theme1.xml"/><Relationship Id="rId10" Type="http://schemas.openxmlformats.org/officeDocument/2006/relationships/hyperlink" Target="http://pravo.gov.ru/proxy/ips/?docbody=&amp;prevDoc=102129669&amp;backlink=1&amp;&amp;nd=102353813" TargetMode="External"/><Relationship Id="rId19" Type="http://schemas.openxmlformats.org/officeDocument/2006/relationships/hyperlink" Target="http://pravo.gov.ru/proxy/ips/?docbody=&amp;prevDoc=102129669&amp;backlink=1&amp;&amp;nd=102353813" TargetMode="External"/><Relationship Id="rId31" Type="http://schemas.openxmlformats.org/officeDocument/2006/relationships/hyperlink" Target="http://pravo.gov.ru/proxy/ips/?docbody=&amp;prevDoc=102129669&amp;backlink=1&amp;&amp;nd=102353813" TargetMode="External"/><Relationship Id="rId44" Type="http://schemas.openxmlformats.org/officeDocument/2006/relationships/hyperlink" Target="http://pravo.gov.ru/proxy/ips/?docbody=&amp;prevDoc=102129669&amp;backlink=1&amp;&amp;nd=102164304" TargetMode="External"/><Relationship Id="rId52" Type="http://schemas.openxmlformats.org/officeDocument/2006/relationships/hyperlink" Target="http://pravo.gov.ru/proxy/ips/?docbody=&amp;prevDoc=102129669&amp;backlink=1&amp;&amp;nd=102353813" TargetMode="External"/><Relationship Id="rId4" Type="http://schemas.openxmlformats.org/officeDocument/2006/relationships/hyperlink" Target="http://pravo.gov.ru/proxy/ips/?docbody=&amp;prevDoc=102129669&amp;backlink=1&amp;&amp;nd=102135345" TargetMode="External"/><Relationship Id="rId9" Type="http://schemas.openxmlformats.org/officeDocument/2006/relationships/hyperlink" Target="http://pravo.gov.ru/proxy/ips/?docbody=&amp;prevDoc=102129669&amp;backlink=1&amp;&amp;nd=102353809" TargetMode="External"/><Relationship Id="rId14" Type="http://schemas.openxmlformats.org/officeDocument/2006/relationships/hyperlink" Target="http://pravo.gov.ru/proxy/ips/?docbody=&amp;prevDoc=102129669&amp;backlink=1&amp;&amp;nd=102654797" TargetMode="External"/><Relationship Id="rId22" Type="http://schemas.openxmlformats.org/officeDocument/2006/relationships/hyperlink" Target="http://pravo.gov.ru/proxy/ips/?docbody=&amp;prevDoc=102129669&amp;backlink=1&amp;&amp;nd=102051876" TargetMode="External"/><Relationship Id="rId27" Type="http://schemas.openxmlformats.org/officeDocument/2006/relationships/hyperlink" Target="http://pravo.gov.ru/proxy/ips/?docbody=&amp;prevDoc=102129669&amp;backlink=1&amp;&amp;nd=102164304" TargetMode="External"/><Relationship Id="rId30" Type="http://schemas.openxmlformats.org/officeDocument/2006/relationships/hyperlink" Target="http://pravo.gov.ru/proxy/ips/?docbody=&amp;prevDoc=102129669&amp;backlink=1&amp;&amp;nd=102353809" TargetMode="External"/><Relationship Id="rId35" Type="http://schemas.openxmlformats.org/officeDocument/2006/relationships/hyperlink" Target="http://pravo.gov.ru/proxy/ips/?docbody=&amp;prevDoc=102129669&amp;backlink=1&amp;&amp;nd=102654797" TargetMode="External"/><Relationship Id="rId43" Type="http://schemas.openxmlformats.org/officeDocument/2006/relationships/hyperlink" Target="http://pravo.gov.ru/proxy/ips/?docbody=&amp;prevDoc=102129669&amp;backlink=1&amp;&amp;nd=102375996" TargetMode="External"/><Relationship Id="rId48" Type="http://schemas.openxmlformats.org/officeDocument/2006/relationships/hyperlink" Target="http://pravo.gov.ru/proxy/ips/?docbody=&amp;prevDoc=102129669&amp;backlink=1&amp;&amp;nd=102375996" TargetMode="External"/><Relationship Id="rId56" Type="http://schemas.openxmlformats.org/officeDocument/2006/relationships/fontTable" Target="fontTable.xml"/><Relationship Id="rId8" Type="http://schemas.openxmlformats.org/officeDocument/2006/relationships/hyperlink" Target="http://pravo.gov.ru/proxy/ips/?docbody=&amp;prevDoc=102129669&amp;backlink=1&amp;&amp;nd=102169522" TargetMode="External"/><Relationship Id="rId51" Type="http://schemas.openxmlformats.org/officeDocument/2006/relationships/hyperlink" Target="http://pravo.gov.ru/proxy/ips/?docbody=&amp;prevDoc=102129669&amp;backlink=1&amp;&amp;nd=102654797"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3937</Words>
  <Characters>22446</Characters>
  <Application>Microsoft Office Word</Application>
  <DocSecurity>0</DocSecurity>
  <Lines>187</Lines>
  <Paragraphs>52</Paragraphs>
  <ScaleCrop>false</ScaleCrop>
  <Company/>
  <LinksUpToDate>false</LinksUpToDate>
  <CharactersWithSpaces>26331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MetodCab</dc:creator>
  <cp:keywords/>
  <dc:description/>
  <cp:lastModifiedBy>MetodCab</cp:lastModifiedBy>
  <cp:revision>2</cp:revision>
  <dcterms:created xsi:type="dcterms:W3CDTF">2023-07-03T02:49:00Z</dcterms:created>
  <dcterms:modified xsi:type="dcterms:W3CDTF">2023-07-03T02:49:00Z</dcterms:modified>
</cp:coreProperties>
</file>